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71231C" w:rsidRDefault="0071231C" w:rsidP="008129F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1231C">
        <w:rPr>
          <w:rFonts w:asciiTheme="majorHAnsi" w:hAnsiTheme="majorHAnsi" w:cs="Arial"/>
          <w:bCs/>
          <w:noProof/>
          <w:color w:val="000080"/>
          <w:szCs w:val="32"/>
        </w:rPr>
        <w:t>L’arrêté des comptes</w:t>
      </w:r>
      <w:r w:rsidR="00552FAF">
        <w:rPr>
          <w:rFonts w:asciiTheme="majorHAnsi" w:hAnsiTheme="majorHAnsi" w:cs="Arial"/>
          <w:bCs/>
          <w:noProof/>
          <w:color w:val="000080"/>
          <w:szCs w:val="32"/>
        </w:rPr>
        <w:br/>
      </w:r>
      <w:r w:rsidR="00552FAF" w:rsidRPr="00552FAF">
        <w:rPr>
          <w:rFonts w:asciiTheme="majorHAnsi" w:hAnsiTheme="majorHAnsi" w:cs="Arial"/>
          <w:bCs/>
          <w:noProof/>
          <w:color w:val="000080"/>
          <w:szCs w:val="32"/>
        </w:rPr>
        <w:t>L'arrêté des comptes : Aspects comptables juridiques et fiscaux</w:t>
      </w:r>
    </w:p>
    <w:p w:rsidR="00283B12" w:rsidRPr="008129F2" w:rsidRDefault="006C1324" w:rsidP="00221A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221A53">
        <w:rPr>
          <w:bCs/>
          <w:color w:val="FFFFFF" w:themeColor="background1"/>
          <w:sz w:val="19"/>
          <w:szCs w:val="19"/>
          <w:highlight w:val="darkBlue"/>
        </w:rPr>
        <w:t>06</w:t>
      </w:r>
    </w:p>
    <w:p w:rsidR="004D42BB" w:rsidRDefault="004D42BB" w:rsidP="00C0441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C04415">
        <w:rPr>
          <w:rFonts w:ascii="Cambria" w:hAnsi="Cambria"/>
          <w:b w:val="0"/>
          <w:sz w:val="20"/>
        </w:rPr>
        <w:t>10</w:t>
      </w:r>
      <w:r w:rsidR="00221A53">
        <w:rPr>
          <w:rFonts w:ascii="Cambria" w:hAnsi="Cambria"/>
          <w:b w:val="0"/>
          <w:sz w:val="20"/>
        </w:rPr>
        <w:t xml:space="preserve"> &amp; </w:t>
      </w:r>
      <w:r w:rsidR="00C04415">
        <w:rPr>
          <w:rFonts w:ascii="Cambria" w:hAnsi="Cambria"/>
          <w:b w:val="0"/>
          <w:sz w:val="20"/>
        </w:rPr>
        <w:t>11</w:t>
      </w:r>
      <w:r w:rsidR="00221A53">
        <w:rPr>
          <w:rFonts w:ascii="Cambria" w:hAnsi="Cambria"/>
          <w:b w:val="0"/>
          <w:sz w:val="20"/>
        </w:rPr>
        <w:t xml:space="preserve"> février</w:t>
      </w:r>
      <w:r w:rsidR="00552FAF" w:rsidRPr="00552FAF">
        <w:rPr>
          <w:rFonts w:ascii="Cambria" w:hAnsi="Cambria"/>
          <w:b w:val="0"/>
          <w:sz w:val="20"/>
        </w:rPr>
        <w:t xml:space="preserve"> 202</w:t>
      </w:r>
      <w:r w:rsidR="00221A53">
        <w:rPr>
          <w:rFonts w:ascii="Cambria" w:hAnsi="Cambria"/>
          <w:b w:val="0"/>
          <w:sz w:val="20"/>
        </w:rPr>
        <w:t>6</w:t>
      </w:r>
      <w:r>
        <w:rPr>
          <w:rFonts w:ascii="Cambria" w:hAnsi="Cambria"/>
          <w:b w:val="0"/>
          <w:sz w:val="20"/>
        </w:rPr>
        <w:t>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D42B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D42BB" w:rsidRPr="004D42BB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D42BB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159B0"/>
    <w:rsid w:val="00221A53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D5A7B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42BB"/>
    <w:rsid w:val="004D7D78"/>
    <w:rsid w:val="004F15EE"/>
    <w:rsid w:val="0050051A"/>
    <w:rsid w:val="00505D58"/>
    <w:rsid w:val="00523A2A"/>
    <w:rsid w:val="00526066"/>
    <w:rsid w:val="0053370F"/>
    <w:rsid w:val="00552FA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231C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4992"/>
    <w:rsid w:val="008854C2"/>
    <w:rsid w:val="008952D6"/>
    <w:rsid w:val="008A1C23"/>
    <w:rsid w:val="008A2FD6"/>
    <w:rsid w:val="008B32B1"/>
    <w:rsid w:val="008C4D03"/>
    <w:rsid w:val="008D3181"/>
    <w:rsid w:val="008E02D7"/>
    <w:rsid w:val="00903338"/>
    <w:rsid w:val="00924BBC"/>
    <w:rsid w:val="00973605"/>
    <w:rsid w:val="00982A53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04415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2349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2026-01-05T16:21:00Z</dcterms:created>
  <dcterms:modified xsi:type="dcterms:W3CDTF">2026-01-05T16:34:00Z</dcterms:modified>
</cp:coreProperties>
</file>